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73" w:rsidRPr="00C25C73" w:rsidRDefault="00C25C73" w:rsidP="00C25C73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</w:pPr>
      <w:r w:rsidRPr="00C25C73">
        <w:rPr>
          <w:rFonts w:ascii="Arial" w:eastAsia="Times New Roman" w:hAnsi="Arial" w:cs="Arial"/>
          <w:bCs/>
          <w:color w:val="333333"/>
          <w:kern w:val="36"/>
          <w:sz w:val="51"/>
          <w:szCs w:val="51"/>
          <w:lang w:eastAsia="ru-RU"/>
        </w:rPr>
        <w:t>Смак Беларуси</w:t>
      </w:r>
    </w:p>
    <w:p w:rsidR="00A55301" w:rsidRDefault="00A55301"/>
    <w:p w:rsidR="00C25C73" w:rsidRPr="00C25C73" w:rsidRDefault="00C25C73" w:rsidP="00C25C7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proofErr w:type="spellStart"/>
      <w:proofErr w:type="gram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ур</w:t>
      </w:r>
      <w:proofErr w:type="spellEnd"/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организуется по следующей программе:</w:t>
      </w:r>
    </w:p>
    <w:p w:rsidR="00C25C73" w:rsidRPr="00C25C73" w:rsidRDefault="00C25C73" w:rsidP="00C25C73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8:00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 </w:t>
      </w:r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Сбор группы Д\С Дружная. Встреча с экскурсоводом. Отправление в Несвиж (120 км).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 По дороге мы с вами познакомимся с историей самых богатых и влиятельных родов в Беларуси, Польше, Литве, Украине: </w:t>
      </w:r>
      <w:proofErr w:type="spell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Чапские</w:t>
      </w:r>
      <w:proofErr w:type="spell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Радзивиллы</w:t>
      </w:r>
      <w:proofErr w:type="spell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, польские короли!.. Их тайны и интриги, истории любви и верности, перенесут нас на несколько столетий назад, когда слово чести значило больше, чем все богатства мира, а из-за любви сбегали с собственной </w:t>
      </w:r>
      <w:proofErr w:type="gram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свадьбы!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10:30</w:t>
      </w:r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 </w:t>
      </w:r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Посещение национального историко-культурного музея-заповедника «Несвиж».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 </w:t>
      </w:r>
      <w:proofErr w:type="spell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Радзивиллы</w:t>
      </w:r>
      <w:proofErr w:type="spell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 – некоронованные короли Европы, – именно так называли представителей этого рода. </w:t>
      </w:r>
      <w:proofErr w:type="gram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Их  богатства</w:t>
      </w:r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 иногда превышали казну европейских монархов, им мог принадлежать весь мир, но они выбрали местом своей резиденции Несвиж.</w:t>
      </w:r>
    </w:p>
    <w:p w:rsidR="00C25C73" w:rsidRPr="00C25C73" w:rsidRDefault="00C25C73" w:rsidP="00C25C73">
      <w:pPr>
        <w:shd w:val="clear" w:color="auto" w:fill="FFFFFF"/>
        <w:spacing w:after="27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Этот белорусский город на 300 лет станет местом, где будут вершиться судьбы Европы, сюда почтут за честь приехать самые знатные короли и монархи. Несвиж станет культурным центром и местом, где знатные хозяева могли удивлять своих гостей бесконечно: шикарный дворец и 4 парка, свой театр и гимназии, красивейший костел в Европе по подобию итальянского, а если вы хотите зиму летом, то и это здесь могли устроить без проблем!</w:t>
      </w:r>
    </w:p>
    <w:p w:rsidR="00C25C73" w:rsidRDefault="00C25C73" w:rsidP="00C25C73">
      <w:pPr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</w:pP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С историей рода </w:t>
      </w:r>
      <w:proofErr w:type="spell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Радзивиллов</w:t>
      </w:r>
      <w:proofErr w:type="spell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, их резиденцией, тайнами двора и роковой страстью короля Польши, связанной с этим родом, вы познакомитесь на экскурсии по </w:t>
      </w:r>
      <w:proofErr w:type="spell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Несвижскому</w:t>
      </w:r>
      <w:proofErr w:type="spell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 дворцу. </w:t>
      </w:r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 xml:space="preserve">После экскурсии вас ждет первая дегустация – «напиток зажиточной шляхты», попробуйте догадаться что </w:t>
      </w:r>
      <w:proofErr w:type="gramStart"/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это?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12:30</w:t>
      </w:r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 </w:t>
      </w:r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 xml:space="preserve">Отправление в </w:t>
      </w:r>
      <w:proofErr w:type="spellStart"/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Клецк</w:t>
      </w:r>
      <w:proofErr w:type="spellEnd"/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 xml:space="preserve"> (20 км). Обед</w:t>
      </w:r>
      <w:proofErr w:type="gramStart"/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. 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знаем</w:t>
      </w:r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 о Клецке? Ровным счетом </w:t>
      </w:r>
      <w:proofErr w:type="gram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НИЧЕГО!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А</w:t>
      </w:r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 ведь этот город старше Москвы на 20 лет и принадлежал польским королям, а позже </w:t>
      </w:r>
      <w:proofErr w:type="spell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Радзивиллам</w:t>
      </w:r>
      <w:proofErr w:type="spell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, здесь находилась </w:t>
      </w:r>
      <w:proofErr w:type="spell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концелярия</w:t>
      </w:r>
      <w:proofErr w:type="spell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 знаменитой итальянки Боны </w:t>
      </w:r>
      <w:proofErr w:type="spell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Сфорце</w:t>
      </w:r>
      <w:proofErr w:type="spell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 и  проповедовал «белорусский Вольтер» - </w:t>
      </w:r>
      <w:proofErr w:type="spell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Симеон</w:t>
      </w:r>
      <w:proofErr w:type="spell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Будный</w:t>
      </w:r>
      <w:proofErr w:type="spell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.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Сейчас этот город приветливо встретит вас своим чудесным парком и уникальным памятником архитектуры 17 века – храмом Воскресения Христова, в центре города вас ждет необычный парк с памятным знаком всем сплетницам и вкусный обед в кафе города!</w:t>
      </w:r>
    </w:p>
    <w:p w:rsidR="00C25C73" w:rsidRDefault="00C25C73" w:rsidP="00C25C73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</w:pPr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14:00 Переезд в Пинск по территории белорусского Полесья (145 км).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 Белорусское Полесье – это уникальная местность со своими природными и географическими особенностями, присущим только этим местам животным и растительным миром и уникальными традициями, культурой и говором. Об этом мы поговорим, проезжая по одной из самых живописных дорог в Пинск, а также увидим самую узкую деревянную церковь в Беларуси и узнаем о подвиге юной героини времен Первой мировой войны. </w:t>
      </w:r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По дороге нас ждет вторая дегустация, ведь для того, чтобы узнать Полесье, его не только смотрят, но и пробуют!</w:t>
      </w:r>
    </w:p>
    <w:p w:rsidR="00C25C73" w:rsidRPr="00C25C73" w:rsidRDefault="00C25C73" w:rsidP="00C25C73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</w:p>
    <w:p w:rsidR="00C25C73" w:rsidRDefault="00C25C73" w:rsidP="00C25C73">
      <w:pPr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</w:pPr>
      <w:r w:rsidRPr="00C25C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ru-RU"/>
        </w:rPr>
        <w:t>16:30 Экскурсия по Пинску.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FFFFFF"/>
          <w:lang w:eastAsia="ru-RU"/>
        </w:rPr>
        <w:t> Пинск – столица Полесья, самый известный портовый город Беларуси, здесь находятся оригиналы картин Айвазовского, Васнецова, Шишкина и один из самых красивых костелов Беларуси, известный с 14 века!</w:t>
      </w:r>
    </w:p>
    <w:p w:rsidR="00C25C73" w:rsidRDefault="00C25C73" w:rsidP="00C25C73">
      <w:pPr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Мы прогуляемся по пешеходной улице Ленина, заглянем в костел, увидим, а возможно и услышим, самый старый из действующих органов в Беларуси. Узнаем, что общего у Пинска и Италии, про мафию, которая была известна не меньше сицилийской и про самых знаменитых уроженцев </w:t>
      </w:r>
      <w:proofErr w:type="spellStart"/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Пинщины</w:t>
      </w:r>
      <w:proofErr w:type="spellEnd"/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: президент Израиля и Нобелевские лауреаты, основатель крупнейшей IT-компании и многие, многие другие, кем гордится не только вся Беларусь, но и весь </w:t>
      </w:r>
      <w:proofErr w:type="gramStart"/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мир!</w:t>
      </w:r>
      <w:r>
        <w:rPr>
          <w:rFonts w:ascii="Arial" w:hAnsi="Arial" w:cs="Arial"/>
          <w:color w:val="333333"/>
          <w:sz w:val="21"/>
          <w:szCs w:val="21"/>
        </w:rPr>
        <w:br/>
      </w:r>
      <w:r w:rsidRPr="00C25C73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Во</w:t>
      </w:r>
      <w:proofErr w:type="gramEnd"/>
      <w:r w:rsidRPr="00C25C73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время экскурсии нас ждут две дегустации: 1) молочный коктейль, вкус которого знаком с детства; 2) настоящие колбаски, сделанные по «Пикантным» рецептам.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br/>
      </w:r>
      <w:r w:rsidRPr="00C25C73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19:00</w:t>
      </w:r>
      <w:r w:rsidRPr="00C25C73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C25C73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Отправление в Минск (300 км). </w:t>
      </w:r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Получив море впечатлений, сувениров и вкусных покупок, мы отправляемся домой в комфортной и веселой обстановке под еврейский аккомпанемент и юмор</w:t>
      </w:r>
      <w:proofErr w:type="gramStart"/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).</w:t>
      </w:r>
      <w:r w:rsidRPr="00C25C73">
        <w:rPr>
          <w:rFonts w:ascii="Arial" w:hAnsi="Arial" w:cs="Arial"/>
          <w:b w:val="0"/>
          <w:bCs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 w:rsidRPr="00C25C73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22:30</w:t>
      </w:r>
      <w:proofErr w:type="gramEnd"/>
      <w:r w:rsidRPr="00C25C73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Ориентировочное время прибытия в Минск. Мы не говорим вам до свидания, мы говорим вам – до скорой встречи и, как говорят </w:t>
      </w:r>
      <w:proofErr w:type="gramStart"/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евреи:</w:t>
      </w:r>
      <w:r w:rsidRPr="00C25C73">
        <w:rPr>
          <w:rFonts w:ascii="Arial" w:hAnsi="Arial" w:cs="Arial"/>
          <w:b w:val="0"/>
          <w:color w:val="333333"/>
          <w:sz w:val="21"/>
          <w:szCs w:val="21"/>
        </w:rPr>
        <w:br/>
      </w:r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—</w:t>
      </w:r>
      <w:proofErr w:type="gramEnd"/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Фима, </w:t>
      </w:r>
      <w:proofErr w:type="spellStart"/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шо</w:t>
      </w:r>
      <w:proofErr w:type="spellEnd"/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 вы делаете на работе?</w:t>
      </w:r>
      <w:r w:rsidRPr="00C25C73">
        <w:rPr>
          <w:rFonts w:ascii="Arial" w:hAnsi="Arial" w:cs="Arial"/>
          <w:b w:val="0"/>
          <w:color w:val="333333"/>
          <w:sz w:val="21"/>
          <w:szCs w:val="21"/>
        </w:rPr>
        <w:br/>
      </w:r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— На работе я таки устаю за деньги…</w:t>
      </w:r>
      <w:r w:rsidRPr="00C25C73">
        <w:rPr>
          <w:rFonts w:ascii="Arial" w:hAnsi="Arial" w:cs="Arial"/>
          <w:b w:val="0"/>
          <w:color w:val="333333"/>
          <w:sz w:val="21"/>
          <w:szCs w:val="21"/>
        </w:rPr>
        <w:br/>
      </w:r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 xml:space="preserve">Не надо уставать за ваши кровные, получайте за них удовольствие с </w:t>
      </w:r>
      <w:proofErr w:type="spellStart"/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БЕЛТУРИСТом</w:t>
      </w:r>
      <w:proofErr w:type="spellEnd"/>
      <w:r w:rsidRPr="00C25C73"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!</w:t>
      </w:r>
    </w:p>
    <w:tbl>
      <w:tblPr>
        <w:tblW w:w="89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592"/>
        <w:gridCol w:w="2377"/>
        <w:gridCol w:w="2410"/>
      </w:tblGrid>
      <w:tr w:rsidR="00C25C73" w:rsidRPr="00C25C73" w:rsidTr="00C25C73">
        <w:trPr>
          <w:tblHeader/>
        </w:trPr>
        <w:tc>
          <w:tcPr>
            <w:tcW w:w="2544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FFFFFF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FFFFFF"/>
                <w:sz w:val="21"/>
                <w:szCs w:val="21"/>
                <w:lang w:eastAsia="ru-RU"/>
              </w:rPr>
              <w:t>Дата выезда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FFFFFF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FFFFFF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2377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FFFFFF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FFFFFF"/>
                <w:sz w:val="21"/>
                <w:szCs w:val="21"/>
                <w:lang w:eastAsia="ru-RU"/>
              </w:rPr>
              <w:t>Дата приезда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043B74"/>
            <w:noWrap/>
            <w:tcMar>
              <w:top w:w="150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FFFFFF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FFFFFF"/>
                <w:sz w:val="21"/>
                <w:szCs w:val="21"/>
                <w:lang w:eastAsia="ru-RU"/>
              </w:rPr>
              <w:t>Описание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15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15 Августа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22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22 Августа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29 Августа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29 Августа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5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5 Сентября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12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12 Сентября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19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19 Сентября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26 Сентября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26 Сентября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3 Октября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3 Октября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10 Октября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10 Октября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17 Октября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17 Октября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24 Октября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24 Октября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lastRenderedPageBreak/>
              <w:t>31 Октября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31 Октября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7 Ноября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7 Ноября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14 Ноября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14 Ноября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21 Ноября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21 Ноября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  <w:tr w:rsidR="00C25C73" w:rsidRPr="00C25C73" w:rsidTr="00C25C73">
        <w:tc>
          <w:tcPr>
            <w:tcW w:w="2544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28 Ноября 2020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77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28 Ноября 2020</w:t>
            </w:r>
          </w:p>
        </w:tc>
        <w:tc>
          <w:tcPr>
            <w:tcW w:w="2410" w:type="dxa"/>
            <w:tcBorders>
              <w:top w:val="single" w:sz="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180" w:type="dxa"/>
              <w:left w:w="150" w:type="dxa"/>
              <w:bottom w:w="195" w:type="dxa"/>
              <w:right w:w="150" w:type="dxa"/>
            </w:tcMar>
            <w:hideMark/>
          </w:tcPr>
          <w:p w:rsidR="00C25C73" w:rsidRPr="00C25C73" w:rsidRDefault="00C25C73" w:rsidP="00C25C73">
            <w:pPr>
              <w:spacing w:after="300" w:line="240" w:lineRule="auto"/>
              <w:jc w:val="center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</w:pPr>
            <w:r w:rsidRPr="00C25C73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lang w:eastAsia="ru-RU"/>
              </w:rPr>
              <w:t>4 дегустации</w:t>
            </w:r>
          </w:p>
        </w:tc>
      </w:tr>
    </w:tbl>
    <w:p w:rsidR="00C25C73" w:rsidRDefault="00C25C73" w:rsidP="00C25C73">
      <w:pPr>
        <w:rPr>
          <w:rFonts w:ascii="Arial" w:hAnsi="Arial" w:cs="Arial"/>
          <w:b w:val="0"/>
          <w:color w:val="333333"/>
          <w:sz w:val="21"/>
          <w:szCs w:val="21"/>
          <w:shd w:val="clear" w:color="auto" w:fill="FFFFFF"/>
        </w:rPr>
      </w:pPr>
    </w:p>
    <w:p w:rsidR="00C25C73" w:rsidRPr="00C25C73" w:rsidRDefault="00C25C73" w:rsidP="00C25C73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C25C7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 стоимость включено: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</w:p>
    <w:p w:rsidR="00C25C73" w:rsidRPr="00C25C73" w:rsidRDefault="00C25C73" w:rsidP="00C25C7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proofErr w:type="gram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проезд</w:t>
      </w:r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на автобусе/микроавтобусе </w:t>
      </w:r>
    </w:p>
    <w:p w:rsidR="00C25C73" w:rsidRPr="00C25C73" w:rsidRDefault="00C25C73" w:rsidP="00C25C7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proofErr w:type="gram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услуги</w:t>
      </w:r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гида-экскурсовода по всему маршруту</w:t>
      </w:r>
    </w:p>
    <w:p w:rsidR="00C25C73" w:rsidRPr="00C25C73" w:rsidRDefault="00C25C73" w:rsidP="00C25C7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proofErr w:type="gram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входные</w:t>
      </w:r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билеты и экскурсия по музею-заповеднику «Несвиж»</w:t>
      </w:r>
    </w:p>
    <w:p w:rsidR="00C25C73" w:rsidRPr="00C25C73" w:rsidRDefault="00C25C73" w:rsidP="00C25C73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4 дегустации во время экскурсии</w:t>
      </w:r>
    </w:p>
    <w:p w:rsidR="00C25C73" w:rsidRPr="00C25C73" w:rsidRDefault="00C25C73" w:rsidP="00C25C73">
      <w:pPr>
        <w:spacing w:after="0" w:line="240" w:lineRule="auto"/>
        <w:rPr>
          <w:rFonts w:eastAsia="Times New Roman"/>
          <w:b w:val="0"/>
          <w:sz w:val="24"/>
          <w:szCs w:val="24"/>
          <w:lang w:eastAsia="ru-RU"/>
        </w:rPr>
      </w:pPr>
      <w:r w:rsidRPr="00C25C7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Дополнительно оплачивается:</w:t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  <w:bookmarkStart w:id="0" w:name="_GoBack"/>
      <w:bookmarkEnd w:id="0"/>
    </w:p>
    <w:p w:rsidR="00C25C73" w:rsidRPr="00C25C73" w:rsidRDefault="00C25C73" w:rsidP="00C25C73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proofErr w:type="gram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личные</w:t>
      </w:r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расходы</w:t>
      </w:r>
    </w:p>
    <w:p w:rsidR="00C25C73" w:rsidRPr="00C25C73" w:rsidRDefault="00C25C73" w:rsidP="00C25C73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proofErr w:type="gram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дополнительные</w:t>
      </w:r>
      <w:proofErr w:type="gramEnd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 xml:space="preserve"> экскурсии</w:t>
      </w:r>
    </w:p>
    <w:p w:rsidR="00C25C73" w:rsidRPr="00C25C73" w:rsidRDefault="00C25C73" w:rsidP="00C25C73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</w:pPr>
      <w:proofErr w:type="gramStart"/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t>обед</w:t>
      </w:r>
      <w:proofErr w:type="gramEnd"/>
    </w:p>
    <w:p w:rsidR="00C25C73" w:rsidRPr="00C25C73" w:rsidRDefault="00C25C73" w:rsidP="00C25C73">
      <w:pPr>
        <w:rPr>
          <w:b w:val="0"/>
        </w:rPr>
      </w:pP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  <w:r w:rsidRPr="00C25C73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br/>
      </w:r>
      <w:r w:rsidRPr="00C25C73">
        <w:rPr>
          <w:rFonts w:ascii="Arial" w:eastAsia="Times New Roman" w:hAnsi="Arial" w:cs="Arial"/>
          <w:bCs/>
          <w:color w:val="333333"/>
          <w:sz w:val="21"/>
          <w:szCs w:val="21"/>
          <w:lang w:eastAsia="ru-RU"/>
        </w:rPr>
        <w:t>Внимание! Детям до 16 лет скидка 5 рублей!</w:t>
      </w:r>
    </w:p>
    <w:sectPr w:rsidR="00C25C73" w:rsidRPr="00C2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D271E"/>
    <w:multiLevelType w:val="multilevel"/>
    <w:tmpl w:val="AD2A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213A9"/>
    <w:multiLevelType w:val="multilevel"/>
    <w:tmpl w:val="D4F6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3"/>
    <w:rsid w:val="00A55301"/>
    <w:rsid w:val="00AE5CD3"/>
    <w:rsid w:val="00C2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BB1C9-DF10-4438-AEEA-8CAF13CB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C73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C73"/>
    <w:rPr>
      <w:rFonts w:eastAsia="Times New Roman"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5C73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2020-07-30T11:42:00Z</dcterms:created>
  <dcterms:modified xsi:type="dcterms:W3CDTF">2020-07-30T11:44:00Z</dcterms:modified>
</cp:coreProperties>
</file>