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Программа тура:</w:t>
      </w:r>
      <w:r w:rsidRPr="00996DC6">
        <w:rPr>
          <w:rFonts w:ascii="Open Sans" w:eastAsia="Times New Roman" w:hAnsi="Open Sans" w:cs="Times New Roman"/>
          <w:color w:val="99CC00"/>
          <w:sz w:val="28"/>
          <w:szCs w:val="28"/>
          <w:lang w:eastAsia="ru-RU"/>
        </w:rPr>
        <w:t> 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666666"/>
          <w:sz w:val="23"/>
          <w:szCs w:val="23"/>
          <w:lang w:eastAsia="ru-RU"/>
        </w:rPr>
        <w:drawing>
          <wp:inline distT="0" distB="0" distL="0" distR="0">
            <wp:extent cx="276225" cy="287020"/>
            <wp:effectExtent l="19050" t="0" r="9525" b="0"/>
            <wp:docPr id="1" name="Рисунок 1" descr="http://yavashtour.by/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vashtour.by/images/C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20:00</w:t>
      </w:r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сбор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/</w:t>
      </w:r>
      <w:proofErr w:type="gram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</w:t>
      </w:r>
      <w:proofErr w:type="gram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Дружная (либо ст.м. Каменная горка)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99CC00"/>
          <w:sz w:val="28"/>
          <w:szCs w:val="28"/>
          <w:lang w:eastAsia="ru-RU"/>
        </w:rPr>
        <w:drawing>
          <wp:inline distT="0" distB="0" distL="0" distR="0">
            <wp:extent cx="308610" cy="318770"/>
            <wp:effectExtent l="19050" t="0" r="0" b="0"/>
            <wp:docPr id="2" name="Рисунок 2" descr="http://yavashtour.by/images/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vashtour.by/images/b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 20:15</w:t>
      </w:r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Выезд из Минска. Транзит по территории Беларуси и Польши.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 мере прохождения границы прибытие в 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Белосток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* Есть прекрасная возможность посетить </w:t>
      </w:r>
      <w:proofErr w:type="spell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Duty</w:t>
      </w:r>
      <w:proofErr w:type="spellEnd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Free</w:t>
      </w:r>
      <w:proofErr w:type="spellEnd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( можно произвести расчет за бел</w:t>
      </w:r>
      <w:proofErr w:type="gram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.</w:t>
      </w:r>
      <w:proofErr w:type="gramEnd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р</w:t>
      </w:r>
      <w:proofErr w:type="gramEnd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убли по курсу </w:t>
      </w:r>
      <w:proofErr w:type="spell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Нац</w:t>
      </w:r>
      <w:proofErr w:type="spellEnd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. банка). 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87020" cy="297815"/>
            <wp:effectExtent l="19050" t="0" r="0" b="0"/>
            <wp:docPr id="3" name="Рисунок 3" descr="http://yavashtour.by/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vashtour.by/images/Cl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04:30 – 07:30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― ночной рынок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"FASTU"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―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Szosa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Knyszynska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17 /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DELPI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 ―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Szosa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Knyszyńska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6 (продуктовые и хозяйственные товары)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99CC00"/>
          <w:sz w:val="28"/>
          <w:szCs w:val="28"/>
          <w:lang w:eastAsia="ru-RU"/>
        </w:rPr>
        <w:drawing>
          <wp:inline distT="0" distB="0" distL="0" distR="0">
            <wp:extent cx="287020" cy="297815"/>
            <wp:effectExtent l="19050" t="0" r="0" b="0"/>
            <wp:docPr id="5" name="Рисунок 5" descr="http://yavashtour.by/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vashtour.by/images/Cl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08:00 – 11:00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― Рынок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"HETMAN"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―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Kawaleryjska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17a (одежда, обувь, косметика, бижутерия, химия, посуда, техника и т.д.)</w:t>
      </w:r>
      <w:proofErr w:type="gramEnd"/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  <w:br/>
      </w:r>
      <w:r>
        <w:rPr>
          <w:rFonts w:ascii="Open Sans" w:eastAsia="Times New Roman" w:hAnsi="Open Sans" w:cs="Times New Roman"/>
          <w:b/>
          <w:bCs/>
          <w:noProof/>
          <w:color w:val="99CC00"/>
          <w:sz w:val="28"/>
          <w:szCs w:val="28"/>
          <w:lang w:eastAsia="ru-RU"/>
        </w:rPr>
        <w:drawing>
          <wp:inline distT="0" distB="0" distL="0" distR="0">
            <wp:extent cx="287020" cy="297815"/>
            <wp:effectExtent l="19050" t="0" r="0" b="0"/>
            <wp:docPr id="6" name="Рисунок 6" descr="http://yavashtour.by/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avashtour.by/images/Cl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11:15 – 15:45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 – гипермаркет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proofErr w:type="spell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Atrium</w:t>
      </w:r>
      <w:proofErr w:type="spellEnd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Biala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―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Czesława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Miłosza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2 и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ALFA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Świętojańska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15, где представлены ведущие мировые бренды одежды и обуви, косметики: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Reserved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Mexx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Monton,Terranova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Zara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Bershka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H&amp;M,Esprit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Levi's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Mango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New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Yorker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Only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Orsay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Tally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Weill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и др. В галерее находятся супермаркет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"BI 1"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гипермаркет бытовой техники «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fldChar w:fldCharType="begin"/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instrText xml:space="preserve"> HYPERLINK "http://deal.by/redirect?url=http%3A%2F%2Fwww.mediamarkt.pl%2F" </w:instrTex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fldChar w:fldCharType="separate"/>
      </w: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MediaMarket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fldChar w:fldCharType="end"/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», аптека «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Суперфарм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».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87020" cy="297815"/>
            <wp:effectExtent l="19050" t="0" r="0" b="0"/>
            <wp:docPr id="8" name="Рисунок 8" descr="http://yavashtour.by/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vashtour.by/images/Cl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16:00 – 18:30</w:t>
      </w:r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 ― Гипермаркет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"</w:t>
      </w:r>
      <w:proofErr w:type="spellStart"/>
      <w:r w:rsidRPr="00996DC6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Auchan</w:t>
      </w:r>
      <w:proofErr w:type="spellEnd"/>
      <w:r w:rsidRPr="00996DC6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"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 xml:space="preserve">― </w:t>
      </w:r>
      <w:proofErr w:type="spellStart"/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ul</w:t>
      </w:r>
      <w:proofErr w:type="spellEnd"/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.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proofErr w:type="spellStart"/>
      <w:r w:rsidRPr="00996DC6">
        <w:rPr>
          <w:rFonts w:ascii="Open Sans" w:eastAsia="Times New Roman" w:hAnsi="Open Sans" w:cs="Times New Roman"/>
          <w:i/>
          <w:iCs/>
          <w:color w:val="666666"/>
          <w:sz w:val="28"/>
          <w:lang w:eastAsia="ru-RU"/>
        </w:rPr>
        <w:t>Hetmanska</w:t>
      </w:r>
      <w:proofErr w:type="spellEnd"/>
      <w:r w:rsidRPr="00996DC6">
        <w:rPr>
          <w:rFonts w:ascii="Open Sans" w:eastAsia="Times New Roman" w:hAnsi="Open Sans" w:cs="Times New Roman"/>
          <w:i/>
          <w:iCs/>
          <w:color w:val="666666"/>
          <w:sz w:val="28"/>
          <w:lang w:eastAsia="ru-RU"/>
        </w:rPr>
        <w:t>, 16</w:t>
      </w:r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 xml:space="preserve">.  (продукты, одежда, обувь, косметика, бижутерия, химия, посуда и </w:t>
      </w:r>
      <w:proofErr w:type="spellStart"/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т</w:t>
      </w:r>
      <w:proofErr w:type="gramStart"/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.д</w:t>
      </w:r>
      <w:proofErr w:type="spellEnd"/>
      <w:proofErr w:type="gramEnd"/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)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Гипермаркет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"LEROY MERLIN"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 xml:space="preserve">― (магазин строительных товаров) </w:t>
      </w:r>
      <w:proofErr w:type="spellStart"/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иСпортивный</w:t>
      </w:r>
      <w:proofErr w:type="spellEnd"/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 xml:space="preserve"> магазин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proofErr w:type="spellStart"/>
      <w:r w:rsidRPr="00996DC6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Decathlon</w:t>
      </w:r>
      <w:proofErr w:type="spellEnd"/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― в.в магазине представлена продукция: спортивная одежда и обувь для всей семьи, спортивный инвентарь и аксессуары: велосипеды, лыжи, коньки, палатки, товары для охотников и рыболовов.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99CC00"/>
          <w:sz w:val="28"/>
          <w:szCs w:val="28"/>
          <w:lang w:eastAsia="ru-RU"/>
        </w:rPr>
        <w:drawing>
          <wp:inline distT="0" distB="0" distL="0" distR="0">
            <wp:extent cx="287020" cy="297815"/>
            <wp:effectExtent l="19050" t="0" r="0" b="0"/>
            <wp:docPr id="9" name="Рисунок 9" descr="http://yavashtour.by/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vashtour.by/images/Cl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18:50 – 20:50</w:t>
      </w:r>
      <w:r w:rsidRPr="00996DC6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― супермаркет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"МАК</w:t>
      </w:r>
      <w:proofErr w:type="gram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R</w:t>
      </w:r>
      <w:proofErr w:type="gramEnd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О"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―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Al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Pawla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11/92 (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мелко-оптовый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супермаркет)/ либо</w:t>
      </w:r>
      <w:r w:rsidRPr="00996DC6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OUTLET </w:t>
      </w:r>
      <w:proofErr w:type="gramStart"/>
      <w:r w:rsidRPr="00996DC6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CENTER</w:t>
      </w:r>
      <w:proofErr w:type="gram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/ либо </w:t>
      </w:r>
      <w:proofErr w:type="spellStart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Castorama</w:t>
      </w:r>
      <w:proofErr w:type="spellEnd"/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(в радиусе 300м).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361315" cy="318770"/>
            <wp:effectExtent l="19050" t="0" r="635" b="0"/>
            <wp:docPr id="10" name="Рисунок 10" descr="http://yavashtour.by/images/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vashtour.by/images/ho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6">
        <w:rPr>
          <w:rFonts w:ascii="Open Sans" w:eastAsia="Times New Roman" w:hAnsi="Open Sans" w:cs="Times New Roman"/>
          <w:b/>
          <w:bCs/>
          <w:color w:val="FF6600"/>
          <w:sz w:val="28"/>
          <w:lang w:eastAsia="ru-RU"/>
        </w:rPr>
        <w:t xml:space="preserve">Выезд из </w:t>
      </w:r>
      <w:proofErr w:type="spellStart"/>
      <w:r w:rsidRPr="00996DC6">
        <w:rPr>
          <w:rFonts w:ascii="Open Sans" w:eastAsia="Times New Roman" w:hAnsi="Open Sans" w:cs="Times New Roman"/>
          <w:b/>
          <w:bCs/>
          <w:color w:val="FF6600"/>
          <w:sz w:val="28"/>
          <w:lang w:eastAsia="ru-RU"/>
        </w:rPr>
        <w:t>Белостока</w:t>
      </w:r>
      <w:proofErr w:type="spellEnd"/>
      <w:r w:rsidRPr="00996DC6">
        <w:rPr>
          <w:rFonts w:ascii="Open Sans" w:eastAsia="Times New Roman" w:hAnsi="Open Sans" w:cs="Times New Roman"/>
          <w:b/>
          <w:bCs/>
          <w:color w:val="FF6600"/>
          <w:sz w:val="28"/>
          <w:lang w:eastAsia="ru-RU"/>
        </w:rPr>
        <w:t xml:space="preserve"> - в 21:00. </w:t>
      </w: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Прохождение польско-белорусской границы (оформление  VAT).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стоимость входит:</w:t>
      </w:r>
    </w:p>
    <w:p w:rsidR="00996DC6" w:rsidRPr="00996DC6" w:rsidRDefault="00996DC6" w:rsidP="00996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проезд автобусом;</w:t>
      </w:r>
    </w:p>
    <w:p w:rsidR="00996DC6" w:rsidRPr="00996DC6" w:rsidRDefault="00996DC6" w:rsidP="00996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посещение заявленных в программе рынков и гипермаркетов;</w:t>
      </w:r>
    </w:p>
    <w:p w:rsidR="00996DC6" w:rsidRPr="00996DC6" w:rsidRDefault="00996DC6" w:rsidP="00996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lastRenderedPageBreak/>
        <w:t>сопровождение по маршруту.</w:t>
      </w:r>
    </w:p>
    <w:p w:rsidR="00996DC6" w:rsidRPr="00996DC6" w:rsidRDefault="00996DC6" w:rsidP="00996DC6">
      <w:pPr>
        <w:shd w:val="clear" w:color="auto" w:fill="FFFFFF"/>
        <w:spacing w:before="167" w:after="167" w:line="335" w:lineRule="atLeast"/>
        <w:jc w:val="both"/>
        <w:outlineLvl w:val="3"/>
        <w:rPr>
          <w:rFonts w:ascii="Open Sans" w:eastAsia="Times New Roman" w:hAnsi="Open Sans" w:cs="Times New Roman"/>
          <w:color w:val="333333"/>
          <w:sz w:val="29"/>
          <w:szCs w:val="29"/>
          <w:lang w:eastAsia="ru-RU"/>
        </w:rPr>
      </w:pPr>
      <w:r w:rsidRPr="00996DC6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 Программа тура указана по белорусскому времени!</w:t>
      </w:r>
    </w:p>
    <w:p w:rsidR="00996DC6" w:rsidRPr="00996DC6" w:rsidRDefault="00996DC6" w:rsidP="00996DC6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996DC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*  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услуг.</w:t>
      </w:r>
    </w:p>
    <w:p w:rsidR="00400DEE" w:rsidRDefault="00400DEE"/>
    <w:sectPr w:rsidR="00400DEE" w:rsidSect="00A8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A00"/>
    <w:multiLevelType w:val="multilevel"/>
    <w:tmpl w:val="A11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96DC6"/>
    <w:rsid w:val="0020023E"/>
    <w:rsid w:val="00400DEE"/>
    <w:rsid w:val="005A4AC0"/>
    <w:rsid w:val="00643B56"/>
    <w:rsid w:val="007B3032"/>
    <w:rsid w:val="00961338"/>
    <w:rsid w:val="00996DC6"/>
    <w:rsid w:val="00A83876"/>
    <w:rsid w:val="00B55788"/>
    <w:rsid w:val="00D7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76"/>
  </w:style>
  <w:style w:type="paragraph" w:styleId="4">
    <w:name w:val="heading 4"/>
    <w:basedOn w:val="a"/>
    <w:link w:val="40"/>
    <w:uiPriority w:val="9"/>
    <w:qFormat/>
    <w:rsid w:val="00996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DC6"/>
    <w:rPr>
      <w:b/>
      <w:bCs/>
    </w:rPr>
  </w:style>
  <w:style w:type="character" w:customStyle="1" w:styleId="apple-converted-space">
    <w:name w:val="apple-converted-space"/>
    <w:basedOn w:val="a0"/>
    <w:rsid w:val="00996DC6"/>
  </w:style>
  <w:style w:type="character" w:styleId="a5">
    <w:name w:val="Emphasis"/>
    <w:basedOn w:val="a0"/>
    <w:uiPriority w:val="20"/>
    <w:qFormat/>
    <w:rsid w:val="00996D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2017-01-20T09:22:00Z</dcterms:created>
  <dcterms:modified xsi:type="dcterms:W3CDTF">2017-01-20T09:22:00Z</dcterms:modified>
</cp:coreProperties>
</file>